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</w:rPr>
        <w:t>ZUR SOFORTIGEN VERÖFFENTLICHUNG</w:t>
      </w:r>
      <w:r>
        <w:rPr>
          <w:rFonts w:ascii="Arial" w:hAnsi="Arial"/>
          <w:b/>
          <w:bCs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32"/>
          <w:szCs w:val="32"/>
        </w:rPr>
        <w:t xml:space="preserve">Zen in Heidelberg: </w:t>
      </w:r>
      <w:r>
        <w:rPr>
          <w:rFonts w:ascii="Arial" w:hAnsi="Arial"/>
          <w:b/>
          <w:bCs/>
          <w:sz w:val="32"/>
          <w:szCs w:val="32"/>
        </w:rPr>
        <w:t>30-Tage Kurs</w:t>
      </w:r>
      <w:r>
        <w:rPr>
          <w:rFonts w:ascii="Arial" w:hAnsi="Arial"/>
          <w:b/>
          <w:bCs/>
        </w:rPr>
        <w:t xml:space="preserve"> 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Meditationspraxis im Allta</w:t>
      </w:r>
      <w:r>
        <w:rPr>
          <w:rFonts w:ascii="Arial" w:hAnsi="Arial"/>
          <w:b/>
          <w:bCs/>
          <w:i/>
          <w:iCs/>
        </w:rPr>
        <w:t xml:space="preserve">g - </w:t>
      </w:r>
      <w:r>
        <w:rPr>
          <w:rFonts w:ascii="Arial" w:hAnsi="Arial"/>
          <w:b/>
          <w:bCs/>
          <w:i/>
          <w:iCs/>
        </w:rPr>
        <w:t>ab 17.4. für alle Interessenten</w:t>
      </w:r>
    </w:p>
    <w:p>
      <w:pPr>
        <w:pStyle w:val="Normal"/>
        <w:bidi w:val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right"/>
        <w:rPr/>
      </w:pPr>
      <w:r>
        <w:rPr>
          <w:rFonts w:ascii="Arial" w:hAnsi="Arial"/>
        </w:rPr>
        <w:t>Heidelberg, den 1</w:t>
      </w:r>
      <w:r>
        <w:rPr>
          <w:rFonts w:ascii="Arial" w:hAnsi="Arial"/>
        </w:rPr>
        <w:t>7</w:t>
      </w:r>
      <w:r>
        <w:rPr>
          <w:rFonts w:ascii="Arial" w:hAnsi="Arial"/>
        </w:rPr>
        <w:t>.03.2021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 xml:space="preserve">Viele Stadtmenschen suchen innere Ruhe, besonders in der stressigen Coronazeit. Auch durch eine regelmäßige Meditationspraxis. Wie das geht und was es bringt, wird ab </w:t>
      </w:r>
      <w:r>
        <w:rPr>
          <w:rFonts w:ascii="Arial" w:hAnsi="Arial"/>
        </w:rPr>
        <w:t>dem 17.</w:t>
      </w:r>
      <w:r>
        <w:rPr>
          <w:rFonts w:ascii="Arial" w:hAnsi="Arial"/>
        </w:rPr>
        <w:t xml:space="preserve"> April im Crashkurs „30 Tage Zen“ des Zen Dojo Heidelberg erklärt.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>Kern des Zen ist die tägliche Sitzmeditation, genannt Zazen. In dieser lernt man, immer wieder störende Gedanken und Gefühle los</w:t>
      </w:r>
      <w:r>
        <w:rPr>
          <w:rFonts w:ascii="Arial" w:hAnsi="Arial"/>
        </w:rPr>
        <w:t xml:space="preserve">zulassen und völlig präsent im Hier und Jetzt zu sein. Dadurch gewinnt man Abstand von den Problemen des Alltags. </w:t>
      </w:r>
      <w:r>
        <w:rPr>
          <w:rFonts w:ascii="Arial" w:hAnsi="Arial"/>
        </w:rPr>
        <w:t>Mit der Zeit wird m</w:t>
      </w:r>
      <w:r>
        <w:rPr>
          <w:rFonts w:ascii="Arial" w:hAnsi="Arial"/>
        </w:rPr>
        <w:t xml:space="preserve">an </w:t>
      </w:r>
      <w:r>
        <w:rPr>
          <w:rFonts w:ascii="Arial" w:hAnsi="Arial"/>
        </w:rPr>
        <w:t xml:space="preserve">gelassener und widerstandsfähiger. </w:t>
      </w:r>
      <w:r>
        <w:rPr>
          <w:rFonts w:ascii="Arial" w:hAnsi="Arial"/>
        </w:rPr>
        <w:t xml:space="preserve">Gerade während der </w:t>
      </w:r>
      <w:r>
        <w:rPr>
          <w:rFonts w:ascii="Arial" w:hAnsi="Arial"/>
        </w:rPr>
        <w:t>c</w:t>
      </w:r>
      <w:r>
        <w:rPr>
          <w:rFonts w:ascii="Arial" w:hAnsi="Arial"/>
        </w:rPr>
        <w:t>orona</w:t>
      </w:r>
      <w:r>
        <w:rPr>
          <w:rFonts w:ascii="Arial" w:hAnsi="Arial"/>
        </w:rPr>
        <w:t>bedingten Unsicherheit</w:t>
      </w:r>
      <w:r>
        <w:rPr>
          <w:rFonts w:ascii="Arial" w:hAnsi="Arial"/>
        </w:rPr>
        <w:t xml:space="preserve"> spricht dies viele Menschen an, </w:t>
      </w:r>
      <w:r>
        <w:rPr>
          <w:rFonts w:ascii="Arial" w:hAnsi="Arial"/>
        </w:rPr>
        <w:t xml:space="preserve">wie der Boom </w:t>
      </w:r>
      <w:r>
        <w:rPr>
          <w:rFonts w:ascii="Arial" w:hAnsi="Arial"/>
        </w:rPr>
        <w:t>an Meditations</w:t>
      </w:r>
      <w:r>
        <w:rPr>
          <w:rFonts w:ascii="Arial" w:hAnsi="Arial"/>
        </w:rPr>
        <w:t>r</w:t>
      </w:r>
      <w:r>
        <w:rPr>
          <w:rFonts w:ascii="Arial" w:hAnsi="Arial"/>
        </w:rPr>
        <w:t>atgeber</w:t>
      </w:r>
      <w:r>
        <w:rPr>
          <w:rFonts w:ascii="Arial" w:hAnsi="Arial"/>
        </w:rPr>
        <w:t xml:space="preserve">n </w:t>
      </w:r>
      <w:r>
        <w:rPr>
          <w:rFonts w:ascii="Arial" w:hAnsi="Arial"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pps </w:t>
      </w:r>
      <w:r>
        <w:rPr>
          <w:rFonts w:ascii="Arial" w:hAnsi="Arial"/>
        </w:rPr>
        <w:t xml:space="preserve">eindringlich </w:t>
      </w:r>
      <w:r>
        <w:rPr>
          <w:rFonts w:ascii="Arial" w:hAnsi="Arial"/>
        </w:rPr>
        <w:t>zeigt</w:t>
      </w:r>
      <w:r>
        <w:rPr>
          <w:rFonts w:ascii="Arial" w:hAnsi="Arial"/>
        </w:rPr>
        <w:t>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Doch Zen ist eine gesamte Lebensphilosophie, die für immer mehr Menschen sinnstiftend ist. So auch für die Zen-buddhistische Nonne Ingrid Daar, die seit 1992 das </w:t>
      </w:r>
      <w:r>
        <w:rPr>
          <w:rFonts w:ascii="Arial" w:hAnsi="Arial"/>
        </w:rPr>
        <w:t xml:space="preserve">Zen </w:t>
      </w:r>
      <w:r>
        <w:rPr>
          <w:rFonts w:ascii="Arial" w:hAnsi="Arial"/>
        </w:rPr>
        <w:t xml:space="preserve">Dojo </w:t>
      </w:r>
      <w:r>
        <w:rPr>
          <w:rFonts w:ascii="Arial" w:hAnsi="Arial"/>
        </w:rPr>
        <w:t>(Meditationshalle)</w:t>
      </w:r>
      <w:r>
        <w:rPr>
          <w:rFonts w:ascii="Arial" w:hAnsi="Arial"/>
        </w:rPr>
        <w:t xml:space="preserve"> in </w:t>
      </w:r>
      <w:r>
        <w:rPr>
          <w:rFonts w:ascii="Arial" w:hAnsi="Arial"/>
        </w:rPr>
        <w:t>Heidelberg-</w:t>
      </w:r>
      <w:r>
        <w:rPr>
          <w:rFonts w:ascii="Arial" w:hAnsi="Arial"/>
        </w:rPr>
        <w:t xml:space="preserve">Handschuhsheim leitet. </w:t>
      </w:r>
      <w:r>
        <w:rPr>
          <w:rFonts w:ascii="Arial" w:hAnsi="Arial"/>
        </w:rPr>
        <w:t xml:space="preserve">Dort trifft sich jede Woche eine Gruppe zum gemeinsamen Zazen, einen zusätzlichen Termin gibt es derzeit über Zoom. Alle sind willkommen, völlig unabhängig von ihrer Weltanschauung oder Religion. </w:t>
      </w:r>
      <w:r>
        <w:rPr>
          <w:rFonts w:ascii="Arial" w:hAnsi="Arial"/>
        </w:rPr>
        <w:t xml:space="preserve">„Es erreichen uns zur Zeit viele Anfragen von Menschen, die ein wenig Meditationserfahrung haben, es </w:t>
      </w:r>
      <w:r>
        <w:rPr>
          <w:rFonts w:ascii="Arial" w:hAnsi="Arial"/>
        </w:rPr>
        <w:t xml:space="preserve">aber </w:t>
      </w:r>
      <w:r>
        <w:rPr>
          <w:rFonts w:ascii="Arial" w:hAnsi="Arial"/>
        </w:rPr>
        <w:t xml:space="preserve">nicht schaffen, eine Regelmäßigkeit in ihre Praxis zu bringen. </w:t>
      </w:r>
      <w:r>
        <w:rPr>
          <w:rFonts w:ascii="Arial" w:hAnsi="Arial"/>
        </w:rPr>
        <w:t>Gerade da kann es enorm helfen, in einer Gruppe zu praktizieren, die feste Termine einhält</w:t>
      </w:r>
      <w:r>
        <w:rPr>
          <w:rFonts w:ascii="Arial" w:hAnsi="Arial"/>
        </w:rPr>
        <w:t xml:space="preserve">“, </w:t>
      </w:r>
      <w:r>
        <w:rPr>
          <w:rFonts w:ascii="Arial" w:hAnsi="Arial"/>
        </w:rPr>
        <w:t xml:space="preserve">weiß die Zen-Nonne. 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</w:rPr>
        <w:t xml:space="preserve"> „30 Tage Zen“ </w:t>
      </w:r>
      <w:r>
        <w:rPr>
          <w:rFonts w:ascii="Arial" w:hAnsi="Arial"/>
        </w:rPr>
        <w:t xml:space="preserve">werden Kursteilnehmer als gemeinsame Gruppe </w:t>
      </w:r>
      <w:r>
        <w:rPr>
          <w:rFonts w:ascii="Arial" w:hAnsi="Arial"/>
        </w:rPr>
        <w:t xml:space="preserve">die Zen Praxis kennenlernen und einen Monat lang in ihren Alltag integrieren. </w:t>
      </w:r>
      <w:r>
        <w:rPr>
          <w:rFonts w:ascii="Arial" w:hAnsi="Arial"/>
        </w:rPr>
        <w:t xml:space="preserve">Der Kurs besteht aus einer Mischung von </w:t>
      </w:r>
      <w:r>
        <w:rPr>
          <w:rFonts w:ascii="Arial" w:hAnsi="Arial"/>
        </w:rPr>
        <w:t xml:space="preserve">Präsenz- </w:t>
      </w:r>
      <w:r>
        <w:rPr>
          <w:rFonts w:ascii="Arial" w:hAnsi="Arial"/>
        </w:rPr>
        <w:t xml:space="preserve">und </w:t>
      </w:r>
      <w:r>
        <w:rPr>
          <w:rFonts w:ascii="Arial" w:hAnsi="Arial"/>
        </w:rPr>
        <w:t xml:space="preserve">Onlinetreffen, </w:t>
      </w:r>
      <w:r>
        <w:rPr>
          <w:rFonts w:ascii="Arial" w:hAnsi="Arial"/>
        </w:rPr>
        <w:t>sowie täglichen E-Mails zur Zen-buddhistischen Lehre.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</w:rPr>
        <w:t xml:space="preserve">Weitere Informationen und Anmeldungen unter </w:t>
      </w:r>
      <w:hyperlink r:id="rId2">
        <w:r>
          <w:rPr>
            <w:rStyle w:val="Internetverknpfung"/>
            <w:rFonts w:ascii="Arial" w:hAnsi="Arial"/>
          </w:rPr>
          <w:t>www.zendojoheidelberg.de</w:t>
        </w:r>
      </w:hyperlink>
      <w:r>
        <w:rPr>
          <w:rFonts w:ascii="Arial" w:hAnsi="Arial"/>
        </w:rPr>
        <w:t xml:space="preserve"> oder </w:t>
      </w:r>
      <w:hyperlink r:id="rId3">
        <w:r>
          <w:rPr>
            <w:rStyle w:val="Internetverknpfung"/>
            <w:rFonts w:ascii="Arial" w:hAnsi="Arial"/>
          </w:rPr>
          <w:t>zendojoinfo@arcor.de</w:t>
        </w:r>
      </w:hyperlink>
      <w:r>
        <w:rPr>
          <w:rFonts w:ascii="Arial" w:hAnsi="Arial"/>
        </w:rPr>
        <w:t>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u w:val="single"/>
        </w:rPr>
        <w:t>Kontakt f</w:t>
      </w:r>
      <w:r>
        <w:rPr>
          <w:rFonts w:ascii="Arial" w:hAnsi="Arial"/>
          <w:u w:val="single"/>
        </w:rPr>
        <w:t>ür Rückfragen: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Ingrid Daar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Mei Sen </w:t>
      </w:r>
      <w:r>
        <w:rPr>
          <w:rFonts w:ascii="Arial" w:hAnsi="Arial"/>
        </w:rPr>
        <w:t xml:space="preserve">Zen-Dojo Heidelberg </w:t>
      </w:r>
      <w:r>
        <w:rPr>
          <w:rFonts w:ascii="Arial" w:hAnsi="Arial"/>
        </w:rPr>
        <w:t xml:space="preserve">e.V. </w:t>
      </w:r>
      <w:r>
        <w:rPr>
          <w:rFonts w:ascii="Arial" w:hAnsi="Arial"/>
        </w:rPr>
        <w:t>[Gemeinnütziger Verein]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Mühltalstr.13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69121 Heidelberg-Handschuhsheim</w:t>
      </w:r>
    </w:p>
    <w:p>
      <w:pPr>
        <w:pStyle w:val="Normal"/>
        <w:bidi w:val="0"/>
        <w:jc w:val="both"/>
        <w:rPr>
          <w:rFonts w:ascii="Arial" w:hAnsi="Arial"/>
        </w:rPr>
      </w:pPr>
      <w:hyperlink r:id="rId4">
        <w:r>
          <w:rPr>
            <w:rStyle w:val="Internetverknpfung"/>
            <w:rFonts w:ascii="Arial" w:hAnsi="Arial"/>
          </w:rPr>
          <w:t>zendojoinfo@arcor.de</w:t>
        </w:r>
      </w:hyperlink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Mob.: 0151-17574873</w:t>
      </w:r>
    </w:p>
    <w:p>
      <w:pPr>
        <w:pStyle w:val="Normal"/>
        <w:bidi w:val="0"/>
        <w:jc w:val="both"/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</w:rPr>
      </w:r>
      <w:r>
        <w:br w:type="page"/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 xml:space="preserve">ANHANG: BILDMATERIAL DES ZEN-DOJO HEIDELBERG ZUR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 xml:space="preserve">FREIEN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VERWENDUN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 xml:space="preserve">G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none"/>
        </w:rPr>
        <w:t>(weiteres Bildmaterial + höhere Auflösung unter: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 xml:space="preserve"> </w:t>
      </w:r>
      <w:hyperlink r:id="rId5" w:tgtFrame="_blank">
        <w:r>
          <w:rPr>
            <w:rStyle w:val="Internetverknpfung"/>
            <w:b w:val="false"/>
            <w:i w:val="false"/>
            <w:caps w:val="false"/>
            <w:smallCaps w:val="false"/>
            <w:color w:val="409FFF"/>
            <w:spacing w:val="0"/>
            <w:sz w:val="21"/>
            <w:u w:val="single"/>
          </w:rPr>
          <w:t>https://wetransfer.com/downloads/38ed17dad5a885ed1c3ff24e0767ec4b20210316210400/627a31666adfc53089165b44186e85bf20210316210428/b32050</w:t>
        </w:r>
      </w:hyperlink>
      <w:r>
        <w:rPr/>
        <w:t xml:space="preserve"> </w:t>
      </w:r>
      <w:r>
        <w:rPr/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  <w:u w:val="single"/>
        </w:rPr>
      </w:r>
    </w:p>
    <w:p>
      <w:pPr>
        <w:pStyle w:val="Normal"/>
        <w:bidi w:val="0"/>
        <w:jc w:val="both"/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1336675</wp:posOffset>
            </wp:positionH>
            <wp:positionV relativeFrom="paragraph">
              <wp:posOffset>5956300</wp:posOffset>
            </wp:positionV>
            <wp:extent cx="2306320" cy="2306320"/>
            <wp:effectExtent l="0" t="0" r="0" b="0"/>
            <wp:wrapTopAndBottom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-27940</wp:posOffset>
                </wp:positionV>
                <wp:extent cx="6029960" cy="5870575"/>
                <wp:effectExtent l="0" t="0" r="0" b="0"/>
                <wp:wrapNone/>
                <wp:docPr id="2" name="Form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280" cy="58698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84960"/>
                            <a:ext cx="3815640" cy="264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05720" y="3399840"/>
                            <a:ext cx="4391640" cy="247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912120" y="0"/>
                            <a:ext cx="2117160" cy="32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1" style="position:absolute;margin-left:-0.2pt;margin-top:-2.2pt;width:474.75pt;height:462.2pt" coordorigin="-4,-44" coordsize="9495,924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-4;top:90;width:6008;height:4172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635;top:5310;width:6915;height:3889" type="shapetype_75">
                  <v:imagedata r:id="rId8" o:detectmouseclick="t"/>
                  <w10:wrap type="none"/>
                  <v:stroke color="#3465a4" joinstyle="round" endcap="flat"/>
                </v:shape>
                <v:shape id="shape_0" stroked="f" style="position:absolute;left:6157;top:-44;width:3333;height:5056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bidi w:val="0"/>
        <w:jc w:val="both"/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14B5F"/>
          <w:spacing w:val="0"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ndojoheidelberg.de/" TargetMode="External"/><Relationship Id="rId3" Type="http://schemas.openxmlformats.org/officeDocument/2006/relationships/hyperlink" Target="mailto:zendojoinfo@arcor.de" TargetMode="External"/><Relationship Id="rId4" Type="http://schemas.openxmlformats.org/officeDocument/2006/relationships/hyperlink" Target="mailto:zendojoinfo@arcor.de" TargetMode="External"/><Relationship Id="rId5" Type="http://schemas.openxmlformats.org/officeDocument/2006/relationships/hyperlink" Target="https://wetransfer.com/downloads/38ed17dad5a885ed1c3ff24e0767ec4b20210316210400/627a31666adfc53089165b44186e85bf20210316210428/b32050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LibreOffice/6.4.2.2$Windows_X86_64 LibreOffice_project/4e471d8c02c9c90f512f7f9ead8875b57fcb1ec3</Application>
  <Pages>2</Pages>
  <Words>304</Words>
  <Characters>2063</Characters>
  <CharactersWithSpaces>2352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2021-03-15T19:45:55Z</dcterms:created>
  <dc:creator/>
  <dc:description/>
  <dc:language>de-DE</dc:language>
  <cp:lastModifiedBy/>
  <dcterms:modified xsi:type="dcterms:W3CDTF">2021-03-16T22:15:14Z</dcterms:modified>
  <cp:revision>10</cp:revision>
  <dc:subject/>
  <dc:title/>
</cp:coreProperties>
</file>